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34A3" w14:textId="77777777" w:rsidR="006F0CA9" w:rsidRDefault="006F0CA9" w:rsidP="006F0CA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Govt. College for Women, Sampla (Rohtak)</w:t>
      </w:r>
    </w:p>
    <w:p w14:paraId="647F20DD" w14:textId="77777777" w:rsidR="006F0CA9" w:rsidRDefault="006F0CA9" w:rsidP="006F0CA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Lesson plan of Even Semester (session 2023-2024)</w:t>
      </w:r>
    </w:p>
    <w:p w14:paraId="7C1C9B58" w14:textId="77777777" w:rsidR="006F0CA9" w:rsidRDefault="006F0CA9" w:rsidP="006F0CA9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the Faculty         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              </w:t>
      </w:r>
      <w:proofErr w:type="spellStart"/>
      <w:r>
        <w:rPr>
          <w:b/>
          <w:sz w:val="32"/>
          <w:szCs w:val="32"/>
        </w:rPr>
        <w:t>Mr</w:t>
      </w:r>
      <w:proofErr w:type="spellEnd"/>
      <w:r>
        <w:rPr>
          <w:b/>
          <w:sz w:val="32"/>
          <w:szCs w:val="32"/>
        </w:rPr>
        <w:t xml:space="preserve"> Krishan</w:t>
      </w:r>
    </w:p>
    <w:p w14:paraId="70806FBC" w14:textId="77777777" w:rsidR="006F0CA9" w:rsidRDefault="006F0CA9" w:rsidP="006F0C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A4B6760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Course/Class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B.SC- I</w:t>
      </w:r>
    </w:p>
    <w:p w14:paraId="09C98CE5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Semester-II</w:t>
      </w:r>
    </w:p>
    <w:p w14:paraId="142ED774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Organic  Chemistry </w:t>
      </w:r>
      <w:r>
        <w:rPr>
          <w:rFonts w:ascii="TimesNewRoman,Bold" w:hAnsi="TimesNewRoman,Bold" w:cs="TimesNewRoman,Bold"/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6424"/>
      </w:tblGrid>
      <w:tr w:rsidR="006F0CA9" w14:paraId="75E3ADFF" w14:textId="77777777" w:rsidTr="0029467F">
        <w:trPr>
          <w:trHeight w:val="2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0C41B3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8"/>
                <w:szCs w:val="28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14:ligatures w14:val="standardContextual"/>
              </w:rPr>
              <w:t>Week/Month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15195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8"/>
                <w:szCs w:val="28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14:ligatures w14:val="standardContextual"/>
              </w:rPr>
              <w:t>Name of Topics</w:t>
            </w:r>
          </w:p>
        </w:tc>
      </w:tr>
      <w:tr w:rsidR="006F0CA9" w14:paraId="21154AE5" w14:textId="77777777" w:rsidTr="0029467F"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0CEB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1D2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SECTION-A</w:t>
            </w:r>
          </w:p>
          <w:p w14:paraId="14D095F3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A</w:t>
            </w:r>
            <w:r>
              <w:t>lkenes Nomenclature of alkenes</w:t>
            </w:r>
            <w:proofErr w:type="gramStart"/>
            <w:r>
              <w:t>, ,</w:t>
            </w:r>
            <w:proofErr w:type="gramEnd"/>
            <w:r>
              <w:t xml:space="preserve"> mechanisms of dehydration of alcohols and dehydrohalogenation of alkyl halides,. The </w:t>
            </w:r>
            <w:proofErr w:type="spellStart"/>
            <w:r>
              <w:t>Saytzeff</w:t>
            </w:r>
            <w:proofErr w:type="spellEnd"/>
            <w:r>
              <w:t xml:space="preserve"> rule, Hofmann elimination, physical properties and relative stabilities of alkenes.</w:t>
            </w:r>
          </w:p>
        </w:tc>
      </w:tr>
      <w:tr w:rsidR="006F0CA9" w14:paraId="6FFBFE37" w14:textId="77777777" w:rsidTr="0029467F">
        <w:trPr>
          <w:trHeight w:val="94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EED6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 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51B2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,Bold"/>
                <w:bCs/>
                <w:kern w:val="2"/>
                <w:sz w:val="24"/>
                <w:szCs w:val="24"/>
                <w14:ligatures w14:val="standardContextual"/>
              </w:rPr>
            </w:pPr>
            <w:r>
              <w:t xml:space="preserve">Chemical reactions of alkenes mechanisms involved in hydrogenation, electrophilic and free radical additions, </w:t>
            </w:r>
          </w:p>
        </w:tc>
      </w:tr>
      <w:tr w:rsidR="006F0CA9" w14:paraId="734C71FC" w14:textId="77777777" w:rsidTr="0029467F">
        <w:trPr>
          <w:trHeight w:val="74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7B0B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  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209A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t>Markownikoff’s</w:t>
            </w:r>
            <w:proofErr w:type="spellEnd"/>
            <w:r>
              <w:t xml:space="preserve"> rule, hydroboration–oxidation, oxymercuration reduction, ozonolysis, hydration, hydroxylation and oxidation with KMnO4</w:t>
            </w:r>
          </w:p>
        </w:tc>
      </w:tr>
      <w:tr w:rsidR="006F0CA9" w14:paraId="57AE3ACA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B9AC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CF54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SECTION-B</w:t>
            </w:r>
          </w:p>
          <w:p w14:paraId="6686AD2B" w14:textId="77777777" w:rsidR="006F0CA9" w:rsidRPr="00476AFB" w:rsidRDefault="006F0CA9" w:rsidP="0029467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A</w:t>
            </w:r>
            <w:r>
              <w:t xml:space="preserve">renes and Aromaticity Nomenclature of benzene </w:t>
            </w:r>
            <w:proofErr w:type="gramStart"/>
            <w:r>
              <w:t>derivatives:.</w:t>
            </w:r>
            <w:proofErr w:type="gramEnd"/>
            <w:r>
              <w:t xml:space="preserve"> Aromatic nucleus and side chain. </w:t>
            </w:r>
          </w:p>
        </w:tc>
      </w:tr>
      <w:tr w:rsidR="006F0CA9" w14:paraId="05277E55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2E00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B8EF1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t xml:space="preserve">Aromaticity: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Huckel</w:t>
            </w:r>
            <w:proofErr w:type="spellEnd"/>
            <w:r>
              <w:t xml:space="preserve"> rule, aromatic ions, annulenes up to 10 carbon atoms, aromatic, anti - aromatic and non – aromatic compounds. </w:t>
            </w:r>
          </w:p>
        </w:tc>
      </w:tr>
      <w:tr w:rsidR="006F0CA9" w14:paraId="78EA25CB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40FE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405D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kern w:val="2"/>
                <w:sz w:val="24"/>
                <w:szCs w:val="24"/>
                <w14:ligatures w14:val="standardContextual"/>
              </w:rPr>
            </w:pPr>
            <w:r>
              <w:t xml:space="preserve">Aromatic electrophilic substitution general pattern of the mechanism, </w:t>
            </w:r>
            <w:proofErr w:type="spellStart"/>
            <w:r>
              <w:t>mechansim</w:t>
            </w:r>
            <w:proofErr w:type="spellEnd"/>
            <w:r>
              <w:t xml:space="preserve"> of nitration, halogenation, </w:t>
            </w:r>
            <w:proofErr w:type="spellStart"/>
            <w:r>
              <w:t>sulphonation</w:t>
            </w:r>
            <w:proofErr w:type="spellEnd"/>
            <w:r>
              <w:t xml:space="preserve">, and Friedel-Crafts reaction. </w:t>
            </w:r>
          </w:p>
        </w:tc>
      </w:tr>
      <w:tr w:rsidR="006F0CA9" w14:paraId="3F8381BA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E03F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A255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t xml:space="preserve">Energy profile diagrams. </w:t>
            </w:r>
            <w:proofErr w:type="gramStart"/>
            <w:r>
              <w:t>Activating ,</w:t>
            </w:r>
            <w:proofErr w:type="gramEnd"/>
            <w:r>
              <w:t xml:space="preserve"> deactivating subs </w:t>
            </w:r>
            <w:proofErr w:type="spellStart"/>
            <w:r>
              <w:t>tituents</w:t>
            </w:r>
            <w:proofErr w:type="spellEnd"/>
            <w:r>
              <w:t xml:space="preserve"> and orientation.</w:t>
            </w:r>
          </w:p>
        </w:tc>
      </w:tr>
      <w:tr w:rsidR="006F0CA9" w14:paraId="38214D39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9729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CA86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  <w:t>SESSINAL 1</w:t>
            </w:r>
          </w:p>
        </w:tc>
      </w:tr>
      <w:tr w:rsidR="006F0CA9" w14:paraId="026A69EB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C55AD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5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C31C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HAnsi" w:eastAsiaTheme="minorHAnsi" w:hAnsiTheme="majorHAnsi" w:cs="TimesNewRoman"/>
                <w:kern w:val="2"/>
                <w:sz w:val="24"/>
                <w:szCs w:val="24"/>
                <w14:ligatures w14:val="standardContextual"/>
              </w:rPr>
              <w:t>SECTION-C</w:t>
            </w:r>
          </w:p>
          <w:p w14:paraId="7E3CED59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rFonts w:asciiTheme="majorHAnsi" w:eastAsiaTheme="minorHAnsi" w:hAnsiTheme="majorHAnsi" w:cs="TimesNewRoman"/>
                <w:kern w:val="2"/>
                <w:sz w:val="24"/>
                <w:szCs w:val="24"/>
                <w14:ligatures w14:val="standardContextual"/>
              </w:rPr>
              <w:t>D</w:t>
            </w:r>
            <w:r>
              <w:t xml:space="preserve">ienes and Alkynes Nomenclature and classification of dienes: isolated, conjugated and cumulated dienes. Structure of </w:t>
            </w:r>
            <w:proofErr w:type="gramStart"/>
            <w:r>
              <w:t>butadiene,.</w:t>
            </w:r>
            <w:proofErr w:type="gramEnd"/>
            <w:r>
              <w:t xml:space="preserve"> Chemical reactions 1,2 and 1,4 additions (Electrophilic &amp; free radical mechanism), </w:t>
            </w:r>
          </w:p>
        </w:tc>
      </w:tr>
      <w:tr w:rsidR="006F0CA9" w14:paraId="6BF40912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1624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March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3EA4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"/>
                <w:kern w:val="2"/>
                <w:sz w:val="24"/>
                <w:szCs w:val="24"/>
                <w14:ligatures w14:val="standardContextual"/>
              </w:rPr>
            </w:pPr>
            <w:r>
              <w:t>Diels-Alder reaction, Nomenclature, structure and bonding in alkynes. Methods of formation. Chemical reactions of alkynes, acidity of alkynes. Mechanism of electrophilic and nucleophilic addition reactions, hydroboration- oxidation of alkynes</w:t>
            </w:r>
          </w:p>
        </w:tc>
      </w:tr>
      <w:tr w:rsidR="006F0CA9" w14:paraId="7E27A195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DC2C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week of March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355C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SECTION-D</w:t>
            </w:r>
          </w:p>
          <w:p w14:paraId="6676FF28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lastRenderedPageBreak/>
              <w:t xml:space="preserve">Alkyl and Aryl Halides </w:t>
            </w:r>
            <w:proofErr w:type="spellStart"/>
            <w:r>
              <w:t>Nomenclatu</w:t>
            </w:r>
            <w:proofErr w:type="spellEnd"/>
            <w:r>
              <w:t xml:space="preserve"> re and classes of alkyl halides, methods of formation, chemical reactions. Mechanisms and stereochemistry of nucleophilic substitution reactions of alkyl halides </w:t>
            </w:r>
          </w:p>
        </w:tc>
      </w:tr>
      <w:tr w:rsidR="006F0CA9" w14:paraId="5AA9A3DD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BB3A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lastRenderedPageBreak/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week of March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81B4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 xml:space="preserve">SN2 and SN1reactions with energy profile diagrams. Methods of formation and reactions of aryl halides, The addition-elimination and the elimination-addition mechanisms of nucleophilic aromatic substitution reactions. </w:t>
            </w:r>
          </w:p>
        </w:tc>
      </w:tr>
      <w:tr w:rsidR="006F0CA9" w14:paraId="119D134D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04E72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week of March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3A3D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HOLI BREAK</w:t>
            </w:r>
          </w:p>
        </w:tc>
      </w:tr>
      <w:tr w:rsidR="006F0CA9" w14:paraId="23DC5486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1BFB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week of April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5011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t>Relative reactivities of alkyl halides vs allyl, vinyl and aryl halides.</w:t>
            </w:r>
          </w:p>
        </w:tc>
      </w:tr>
      <w:tr w:rsidR="006F0CA9" w14:paraId="7C2D1756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62EF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April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5BE4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proofErr w:type="spellStart"/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Sessinal</w:t>
            </w:r>
            <w:proofErr w:type="spellEnd"/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 xml:space="preserve"> II</w:t>
            </w:r>
          </w:p>
        </w:tc>
      </w:tr>
      <w:tr w:rsidR="006F0CA9" w14:paraId="55FB6FBF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3274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week of April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81DB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Revision of Section A and B</w:t>
            </w:r>
          </w:p>
        </w:tc>
      </w:tr>
      <w:tr w:rsidR="006F0CA9" w14:paraId="7DA582E1" w14:textId="77777777" w:rsidTr="0029467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CD47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 xml:space="preserve">    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>week of April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DCEF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Revision of Section C and D</w:t>
            </w:r>
          </w:p>
        </w:tc>
      </w:tr>
    </w:tbl>
    <w:p w14:paraId="519AEB92" w14:textId="77777777" w:rsidR="006F0CA9" w:rsidRDefault="006F0CA9" w:rsidP="006F0CA9">
      <w:pPr>
        <w:rPr>
          <w:rFonts w:ascii="Calibri" w:eastAsia="Times New Roman" w:hAnsi="Calibri" w:cs="Mangal"/>
          <w:b/>
          <w:sz w:val="32"/>
          <w:szCs w:val="32"/>
          <w:u w:val="single"/>
          <w:lang w:val="en-IN" w:eastAsia="en-IN"/>
        </w:rPr>
      </w:pPr>
    </w:p>
    <w:p w14:paraId="3F4C275E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</w:p>
    <w:p w14:paraId="678F0721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</w:p>
    <w:p w14:paraId="75116FDA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Mr</w:t>
      </w:r>
      <w:proofErr w:type="spellEnd"/>
      <w:r>
        <w:rPr>
          <w:rFonts w:cstheme="minorHAnsi"/>
          <w:b/>
          <w:sz w:val="28"/>
          <w:szCs w:val="28"/>
        </w:rPr>
        <w:t xml:space="preserve"> Krishan</w:t>
      </w:r>
    </w:p>
    <w:p w14:paraId="38FCE97E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Assistant Professor </w:t>
      </w:r>
    </w:p>
    <w:p w14:paraId="599664CF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Department of Chemistry</w:t>
      </w:r>
    </w:p>
    <w:p w14:paraId="79A63176" w14:textId="77777777" w:rsidR="006F0CA9" w:rsidRDefault="006F0CA9" w:rsidP="006F0CA9"/>
    <w:p w14:paraId="7B634A19" w14:textId="77777777" w:rsidR="006F0CA9" w:rsidRDefault="006F0CA9" w:rsidP="006F0CA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Govt. College for Women, Sampla (Rohtak)</w:t>
      </w:r>
    </w:p>
    <w:p w14:paraId="2B1E95D2" w14:textId="77777777" w:rsidR="006F0CA9" w:rsidRDefault="006F0CA9" w:rsidP="006F0CA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Lesson plan of Even Semester (session 2023-2024)</w:t>
      </w:r>
    </w:p>
    <w:p w14:paraId="4F667321" w14:textId="77777777" w:rsidR="006F0CA9" w:rsidRDefault="006F0CA9" w:rsidP="006F0CA9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the Faculty         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                Mr. Krishan Kumar</w:t>
      </w:r>
    </w:p>
    <w:p w14:paraId="285B8AA9" w14:textId="77777777" w:rsidR="006F0CA9" w:rsidRDefault="006F0CA9" w:rsidP="006F0C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AE34EC8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Course/Class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B.SC- II</w:t>
      </w:r>
    </w:p>
    <w:p w14:paraId="5D52433E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Semester-IV</w:t>
      </w:r>
    </w:p>
    <w:p w14:paraId="37EA93A4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Inorganic   Chemistry </w:t>
      </w:r>
      <w:r>
        <w:rPr>
          <w:rFonts w:ascii="TimesNewRoman,Bold" w:hAnsi="TimesNewRoman,Bold" w:cs="TimesNewRoman,Bold"/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422"/>
      </w:tblGrid>
      <w:tr w:rsidR="006F0CA9" w14:paraId="545ECE1D" w14:textId="77777777" w:rsidTr="0029467F">
        <w:trPr>
          <w:trHeight w:val="28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2EC68E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8"/>
                <w:szCs w:val="28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14:ligatures w14:val="standardContextual"/>
              </w:rPr>
              <w:t>Week/Month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41678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8"/>
                <w:szCs w:val="28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14:ligatures w14:val="standardContextual"/>
              </w:rPr>
              <w:t>Name of Topics</w:t>
            </w:r>
          </w:p>
        </w:tc>
      </w:tr>
      <w:tr w:rsidR="006F0CA9" w14:paraId="5F94DA32" w14:textId="77777777" w:rsidTr="0029467F"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042D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23C9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Section-A </w:t>
            </w:r>
          </w:p>
          <w:p w14:paraId="1F88D660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>Chemistry of f– block elements Lanthanides Electronic structure, oxidation states</w:t>
            </w:r>
          </w:p>
        </w:tc>
      </w:tr>
      <w:tr w:rsidR="006F0CA9" w14:paraId="396A2140" w14:textId="77777777" w:rsidTr="0029467F">
        <w:trPr>
          <w:trHeight w:val="94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8847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lastRenderedPageBreak/>
              <w:t xml:space="preserve">      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FD03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,Bold"/>
                <w:bCs/>
                <w:kern w:val="2"/>
                <w:sz w:val="24"/>
                <w:szCs w:val="24"/>
                <w14:ligatures w14:val="standardContextual"/>
              </w:rPr>
            </w:pPr>
            <w:r>
              <w:t xml:space="preserve">ionic radii and lanthanide contraction, complex formation, </w:t>
            </w:r>
          </w:p>
        </w:tc>
      </w:tr>
      <w:tr w:rsidR="006F0CA9" w14:paraId="7C45C148" w14:textId="77777777" w:rsidTr="0029467F">
        <w:trPr>
          <w:trHeight w:val="74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60D4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  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70EB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>occurrence and isolation, lanthanide compounds</w:t>
            </w:r>
          </w:p>
        </w:tc>
      </w:tr>
      <w:tr w:rsidR="006F0CA9" w14:paraId="6CAB070A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E62A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83E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Section-B </w:t>
            </w:r>
          </w:p>
          <w:p w14:paraId="0D4D61BB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"/>
                <w14:ligatures w14:val="standardContextual"/>
              </w:rPr>
            </w:pPr>
            <w:r>
              <w:t xml:space="preserve">Chemistry of f– block elements Actinides General features and chemistry of actinides, </w:t>
            </w:r>
          </w:p>
        </w:tc>
      </w:tr>
      <w:tr w:rsidR="006F0CA9" w14:paraId="66BEA0BD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0F1A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5E0A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t xml:space="preserve">chemistry of separation of Np, Pu and Am from U, </w:t>
            </w:r>
          </w:p>
        </w:tc>
      </w:tr>
      <w:tr w:rsidR="006F0CA9" w14:paraId="20925AFE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5D35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9F55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kern w:val="2"/>
                <w:sz w:val="24"/>
                <w:szCs w:val="24"/>
                <w14:ligatures w14:val="standardContextual"/>
              </w:rPr>
            </w:pPr>
            <w:r>
              <w:t xml:space="preserve">Comparison of properties of Lanthanides and Actinides and with trans </w:t>
            </w:r>
            <w:proofErr w:type="spellStart"/>
            <w:r>
              <w:t>ition</w:t>
            </w:r>
            <w:proofErr w:type="spellEnd"/>
            <w:r>
              <w:t xml:space="preserve"> </w:t>
            </w:r>
            <w:proofErr w:type="gramStart"/>
            <w:r>
              <w:t>elements .</w:t>
            </w:r>
            <w:proofErr w:type="gramEnd"/>
            <w:r>
              <w:t xml:space="preserve"> </w:t>
            </w:r>
          </w:p>
        </w:tc>
      </w:tr>
      <w:tr w:rsidR="006F0CA9" w14:paraId="5D96E330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99752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DE7C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Section-C </w:t>
            </w:r>
          </w:p>
          <w:p w14:paraId="19DA0FA5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t xml:space="preserve">Theory of Qualitative and Quanti </w:t>
            </w:r>
            <w:proofErr w:type="spellStart"/>
            <w:r>
              <w:t>tative</w:t>
            </w:r>
            <w:proofErr w:type="spellEnd"/>
            <w:r>
              <w:t xml:space="preserve"> Inorganic Analysis-I </w:t>
            </w:r>
          </w:p>
        </w:tc>
      </w:tr>
      <w:tr w:rsidR="006F0CA9" w14:paraId="7FABCD31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95C3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DD7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>Chemistry of analysis of various acidic radicals</w:t>
            </w:r>
          </w:p>
        </w:tc>
      </w:tr>
      <w:tr w:rsidR="006F0CA9" w14:paraId="2AB696A3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BF34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5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33C9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t xml:space="preserve">Chemistry of identification of acid radicals in typical combinations, </w:t>
            </w:r>
          </w:p>
        </w:tc>
      </w:tr>
      <w:tr w:rsidR="006F0CA9" w14:paraId="4ADB426E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DC55B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March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B3E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"/>
                <w:kern w:val="2"/>
                <w:sz w:val="24"/>
                <w:szCs w:val="24"/>
                <w14:ligatures w14:val="standardContextual"/>
              </w:rPr>
            </w:pPr>
            <w:r>
              <w:t xml:space="preserve">Chemistry of interference of acid radicals including their removal in the analysis of basic radicals. </w:t>
            </w:r>
          </w:p>
        </w:tc>
      </w:tr>
      <w:tr w:rsidR="006F0CA9" w14:paraId="740FA73A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45AF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week of March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2E9B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Section-D </w:t>
            </w:r>
          </w:p>
          <w:p w14:paraId="4DDEB697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 xml:space="preserve">Theory of Quali </w:t>
            </w:r>
            <w:proofErr w:type="spellStart"/>
            <w:r>
              <w:t>tative</w:t>
            </w:r>
            <w:proofErr w:type="spellEnd"/>
            <w:r>
              <w:t xml:space="preserve"> and Quanti </w:t>
            </w:r>
            <w:proofErr w:type="spellStart"/>
            <w:r>
              <w:t>tative</w:t>
            </w:r>
            <w:proofErr w:type="spellEnd"/>
            <w:r>
              <w:t xml:space="preserve"> Inorganic Analysis-II </w:t>
            </w:r>
          </w:p>
        </w:tc>
      </w:tr>
      <w:tr w:rsidR="006F0CA9" w14:paraId="7C510E69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5D40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week of March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196B" w14:textId="77777777" w:rsidR="006F0CA9" w:rsidRPr="006E4B80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 xml:space="preserve">Chemistry of analysis of various groups of basic radicals, </w:t>
            </w:r>
          </w:p>
        </w:tc>
      </w:tr>
      <w:tr w:rsidR="006F0CA9" w14:paraId="7C2CE33E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CBC1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week of March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7D76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HOLI BREAK</w:t>
            </w:r>
          </w:p>
        </w:tc>
      </w:tr>
      <w:tr w:rsidR="006F0CA9" w14:paraId="178CC4E0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B762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week of April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202A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t xml:space="preserve">Theory of precipitation, co precipitation, </w:t>
            </w:r>
            <w:proofErr w:type="gramStart"/>
            <w:r>
              <w:t>Post- precipitation</w:t>
            </w:r>
            <w:proofErr w:type="gramEnd"/>
            <w:r>
              <w:t>, purification of precipitates</w:t>
            </w:r>
          </w:p>
        </w:tc>
      </w:tr>
      <w:tr w:rsidR="006F0CA9" w14:paraId="5B9EAC7B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8225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April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84D6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Sessional II</w:t>
            </w:r>
          </w:p>
        </w:tc>
      </w:tr>
      <w:tr w:rsidR="006F0CA9" w14:paraId="3B2D2370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C100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week of April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0BE6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Revision of Section A and B</w:t>
            </w:r>
          </w:p>
        </w:tc>
      </w:tr>
      <w:tr w:rsidR="006F0CA9" w14:paraId="2CB43436" w14:textId="77777777" w:rsidTr="0029467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51F6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 xml:space="preserve">    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>week of April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25C8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Revision of Section C and D</w:t>
            </w:r>
          </w:p>
        </w:tc>
      </w:tr>
    </w:tbl>
    <w:p w14:paraId="1843CB32" w14:textId="77777777" w:rsidR="006F0CA9" w:rsidRDefault="006F0CA9" w:rsidP="006F0CA9">
      <w:pPr>
        <w:rPr>
          <w:rFonts w:ascii="Calibri" w:eastAsia="Times New Roman" w:hAnsi="Calibri" w:cs="Mangal"/>
          <w:b/>
          <w:sz w:val="32"/>
          <w:szCs w:val="32"/>
          <w:u w:val="single"/>
          <w:lang w:val="en-IN" w:eastAsia="en-IN"/>
        </w:rPr>
      </w:pPr>
    </w:p>
    <w:p w14:paraId="7BD6ECE4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</w:p>
    <w:p w14:paraId="7F4ADBB6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</w:p>
    <w:p w14:paraId="75DBE31A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Mr. Krishan Kumar</w:t>
      </w:r>
    </w:p>
    <w:p w14:paraId="0FA464BE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Assistant Professor </w:t>
      </w:r>
    </w:p>
    <w:p w14:paraId="30B99016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Department of Chemistry</w:t>
      </w:r>
    </w:p>
    <w:p w14:paraId="59D96545" w14:textId="77777777" w:rsidR="006F0CA9" w:rsidRDefault="006F0CA9" w:rsidP="006F0CA9"/>
    <w:p w14:paraId="040EFAA3" w14:textId="77777777" w:rsidR="006F0CA9" w:rsidRDefault="006F0CA9" w:rsidP="006F0CA9"/>
    <w:p w14:paraId="2246C7EC" w14:textId="77777777" w:rsidR="006F0CA9" w:rsidRDefault="006F0CA9" w:rsidP="006F0CA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Govt. College for Women, Sampla (Rohtak)</w:t>
      </w:r>
    </w:p>
    <w:p w14:paraId="10705D90" w14:textId="77777777" w:rsidR="006F0CA9" w:rsidRDefault="006F0CA9" w:rsidP="006F0CA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Lesson plan of Even Semester (session 2023-2024)</w:t>
      </w:r>
    </w:p>
    <w:p w14:paraId="41C212F6" w14:textId="77777777" w:rsidR="006F0CA9" w:rsidRDefault="006F0CA9" w:rsidP="006F0CA9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the Faculty         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                Mr. Krishan Kumar</w:t>
      </w:r>
    </w:p>
    <w:p w14:paraId="4D5E434E" w14:textId="77777777" w:rsidR="006F0CA9" w:rsidRDefault="006F0CA9" w:rsidP="006F0C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448DC4E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Course/Class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B.SC- III</w:t>
      </w:r>
    </w:p>
    <w:p w14:paraId="6A38756C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Semester-VI</w:t>
      </w:r>
    </w:p>
    <w:p w14:paraId="12FDAF51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Organic  Chemistry </w:t>
      </w:r>
    </w:p>
    <w:p w14:paraId="293B6C4D" w14:textId="77777777" w:rsidR="006F0CA9" w:rsidRDefault="006F0CA9" w:rsidP="006F0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</w:rPr>
        <w:tab/>
      </w:r>
    </w:p>
    <w:tbl>
      <w:tblPr>
        <w:tblW w:w="9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6524"/>
      </w:tblGrid>
      <w:tr w:rsidR="006F0CA9" w14:paraId="1601CB9A" w14:textId="77777777" w:rsidTr="0029467F">
        <w:trPr>
          <w:trHeight w:val="29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B69073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8"/>
                <w:szCs w:val="28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14:ligatures w14:val="standardContextual"/>
              </w:rPr>
              <w:t>Week/Month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07ABF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8"/>
                <w:szCs w:val="28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14:ligatures w14:val="standardContextual"/>
              </w:rPr>
              <w:t>Name of Topics</w:t>
            </w:r>
          </w:p>
        </w:tc>
      </w:tr>
      <w:tr w:rsidR="006F0CA9" w14:paraId="65F3C3E4" w14:textId="77777777" w:rsidTr="0029467F">
        <w:trPr>
          <w:trHeight w:val="863"/>
        </w:trPr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A118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D00DD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Section-A</w:t>
            </w:r>
          </w:p>
          <w:p w14:paraId="744714BE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 xml:space="preserve">Heterocyclic Compounds-I Introduction: Molecular orbital p </w:t>
            </w:r>
            <w:proofErr w:type="spellStart"/>
            <w:r>
              <w:t>icture</w:t>
            </w:r>
            <w:proofErr w:type="spellEnd"/>
            <w:r>
              <w:t xml:space="preserve"> and aromatic characteristics of pyrrole, furan, thiophene and pyridine</w:t>
            </w:r>
          </w:p>
        </w:tc>
      </w:tr>
      <w:tr w:rsidR="006F0CA9" w14:paraId="6F9F00F6" w14:textId="77777777" w:rsidTr="0029467F">
        <w:trPr>
          <w:trHeight w:val="98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003B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 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1AE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t xml:space="preserve">. Methods of synthesis and chemical reactions with particular emphasis on the mechanism of electrophilic substitution. </w:t>
            </w:r>
          </w:p>
          <w:p w14:paraId="141B1FC8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,Bold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F0CA9" w14:paraId="71130785" w14:textId="77777777" w:rsidTr="0029467F">
        <w:trPr>
          <w:trHeight w:val="77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DE3E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  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A8B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>Mechanism of nucleophilic substitution reactions in pyridine derivatives. Comparison of basicity of pyridine, piperidine and pyrrole</w:t>
            </w:r>
          </w:p>
        </w:tc>
      </w:tr>
      <w:tr w:rsidR="006F0CA9" w14:paraId="479E8DC9" w14:textId="77777777" w:rsidTr="0029467F">
        <w:trPr>
          <w:trHeight w:val="83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7148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Jan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8349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 xml:space="preserve">Section-B </w:t>
            </w:r>
          </w:p>
          <w:p w14:paraId="769B8732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"/>
                <w14:ligatures w14:val="standardContextual"/>
              </w:rPr>
            </w:pPr>
            <w:r>
              <w:t>Heterocyclic Compounds-II Introduction to condensed five and six- membered heterocycles</w:t>
            </w:r>
          </w:p>
        </w:tc>
      </w:tr>
      <w:tr w:rsidR="006F0CA9" w14:paraId="1A71899E" w14:textId="77777777" w:rsidTr="0029467F">
        <w:trPr>
          <w:trHeight w:val="5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4557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F4F8" w14:textId="77777777" w:rsidR="006F0CA9" w:rsidRPr="00EC6CD1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14:ligatures w14:val="standardContextual"/>
              </w:rPr>
            </w:pPr>
            <w:proofErr w:type="spellStart"/>
            <w:r>
              <w:t>Prepration</w:t>
            </w:r>
            <w:proofErr w:type="spellEnd"/>
            <w:r>
              <w:t xml:space="preserve"> and reactions of indole, quinoline and </w:t>
            </w:r>
            <w:proofErr w:type="spellStart"/>
            <w:r>
              <w:t>isoquinoline</w:t>
            </w:r>
            <w:proofErr w:type="spellEnd"/>
            <w:r>
              <w:t xml:space="preserve"> with special reference to Fisher indole synthesis, </w:t>
            </w:r>
          </w:p>
          <w:p w14:paraId="5734AA2E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</w:p>
        </w:tc>
      </w:tr>
      <w:tr w:rsidR="006F0CA9" w14:paraId="261BCEE4" w14:textId="77777777" w:rsidTr="0029467F">
        <w:trPr>
          <w:trHeight w:val="56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94340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15A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t>Skraup</w:t>
            </w:r>
            <w:proofErr w:type="spellEnd"/>
            <w:r>
              <w:t xml:space="preserve"> synthesis and </w:t>
            </w:r>
            <w:proofErr w:type="spellStart"/>
            <w:r>
              <w:t>Bischler</w:t>
            </w:r>
            <w:proofErr w:type="spellEnd"/>
            <w:r>
              <w:t xml:space="preserve">-Napieralski synthesis. Mechanism of electrophilic substitution reactions of, quinoline and </w:t>
            </w:r>
            <w:proofErr w:type="spellStart"/>
            <w:r>
              <w:t>isoquinoline</w:t>
            </w:r>
            <w:proofErr w:type="spellEnd"/>
          </w:p>
        </w:tc>
      </w:tr>
      <w:tr w:rsidR="006F0CA9" w14:paraId="4B6AF8B4" w14:textId="77777777" w:rsidTr="0029467F">
        <w:trPr>
          <w:trHeight w:val="5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C876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2339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proofErr w:type="spellStart"/>
            <w:r>
              <w:t>Organosulphur</w:t>
            </w:r>
            <w:proofErr w:type="spellEnd"/>
            <w:r>
              <w:t xml:space="preserve"> Compounds Nomenclature, structural features, Methods of formation and chemical reactions of thiols, thioethers, sulphonic acids, </w:t>
            </w:r>
            <w:proofErr w:type="spellStart"/>
            <w:r>
              <w:t>sulphonamides</w:t>
            </w:r>
            <w:proofErr w:type="spellEnd"/>
            <w:r>
              <w:t xml:space="preserve"> and sulphaguanidine. Synthetic detergents alkyl and aryl sulphonates</w:t>
            </w:r>
          </w:p>
        </w:tc>
      </w:tr>
      <w:tr w:rsidR="006F0CA9" w14:paraId="1833ED6A" w14:textId="77777777" w:rsidTr="0029467F">
        <w:trPr>
          <w:trHeight w:val="56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F7AA" w14:textId="77777777" w:rsidR="006F0CA9" w:rsidRDefault="006F0CA9" w:rsidP="0029467F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32A4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proofErr w:type="spellStart"/>
            <w:r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  <w:t>Sessinal</w:t>
            </w:r>
            <w:proofErr w:type="spellEnd"/>
            <w:r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  <w:t>-I</w:t>
            </w:r>
          </w:p>
          <w:p w14:paraId="4390770C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F0CA9" w14:paraId="0293CF7C" w14:textId="77777777" w:rsidTr="0029467F">
        <w:trPr>
          <w:trHeight w:val="86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BE1F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5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Feb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7118" w14:textId="77777777" w:rsidR="006F0CA9" w:rsidRPr="0010182F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10182F">
              <w:rPr>
                <w:rFonts w:asciiTheme="majorHAnsi" w:eastAsiaTheme="minorHAnsi" w:hAnsiTheme="majorHAnsi" w:cs="TimesNewRoman"/>
                <w:b/>
                <w:bCs/>
                <w:kern w:val="2"/>
                <w:sz w:val="24"/>
                <w:szCs w:val="24"/>
                <w14:ligatures w14:val="standardContextual"/>
              </w:rPr>
              <w:t>Section-C</w:t>
            </w:r>
          </w:p>
          <w:p w14:paraId="71C08AA5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t>Organic Synthesis via Enolates Acidity of -hydrogens, alkylation of diethyl malonate and ethyl acetoacetate. Synthesis of ethyl acetoacetate: the Claisen condensation. Keto-enol tautomerism of ethyl acetoacetate.</w:t>
            </w:r>
          </w:p>
        </w:tc>
      </w:tr>
      <w:tr w:rsidR="006F0CA9" w14:paraId="44B868EA" w14:textId="77777777" w:rsidTr="0029467F">
        <w:trPr>
          <w:trHeight w:val="56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7F1E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March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F26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"/>
                <w:kern w:val="2"/>
                <w:sz w:val="24"/>
                <w:szCs w:val="24"/>
                <w14:ligatures w14:val="standardContextual"/>
              </w:rPr>
            </w:pPr>
            <w:r>
              <w:t xml:space="preserve">Synthetic Polymers Addition or chain-growth polymerization. Free radical vinyl polymerization, ionic vinyl polymerization, Ziegler-Natta polymerization and vinyl polymers. </w:t>
            </w:r>
            <w:proofErr w:type="spellStart"/>
            <w:r>
              <w:t>Condensat</w:t>
            </w:r>
            <w:proofErr w:type="spellEnd"/>
            <w:r>
              <w:t xml:space="preserve"> ion or step growth polymerization. </w:t>
            </w:r>
            <w:proofErr w:type="gramStart"/>
            <w:r>
              <w:t>Polyesters ,polyamides</w:t>
            </w:r>
            <w:proofErr w:type="gramEnd"/>
            <w:r>
              <w:t xml:space="preserve">, phenol formaldehyde resins, </w:t>
            </w:r>
            <w:r>
              <w:lastRenderedPageBreak/>
              <w:t>urea formaldehyde resins, epoxy re sins and polyurethanes. Natural and synthetic rubbers.</w:t>
            </w:r>
          </w:p>
        </w:tc>
      </w:tr>
      <w:tr w:rsidR="006F0CA9" w14:paraId="12D6FD45" w14:textId="77777777" w:rsidTr="0029467F">
        <w:trPr>
          <w:trHeight w:val="5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B71D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lastRenderedPageBreak/>
              <w:t>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week of March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D922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Section-D</w:t>
            </w:r>
          </w:p>
          <w:p w14:paraId="3244C219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t xml:space="preserve">Synthetic Polymers Addition or chain-growth polymerization. Free radical vinyl polymerization, ionic vinyl polymerization, Ziegler-Natta polymerization and vinyl polymers. </w:t>
            </w:r>
          </w:p>
        </w:tc>
      </w:tr>
      <w:tr w:rsidR="006F0CA9" w14:paraId="2A866F9D" w14:textId="77777777" w:rsidTr="0029467F">
        <w:trPr>
          <w:trHeight w:val="56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FEC8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week of March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9C5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t xml:space="preserve">Condensation or step growth polymerization. Polyesters, polyamides, phenol formaldehyde resins, urea formaldehyde resins, epoxy re sins and polyurethanes. </w:t>
            </w:r>
          </w:p>
        </w:tc>
      </w:tr>
      <w:tr w:rsidR="006F0CA9" w14:paraId="3462B4A8" w14:textId="77777777" w:rsidTr="0029467F">
        <w:trPr>
          <w:trHeight w:val="5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93BC" w14:textId="77777777" w:rsidR="006F0CA9" w:rsidRDefault="006F0CA9" w:rsidP="0029467F">
            <w:pPr>
              <w:rPr>
                <w:rFonts w:eastAsia="Times New Roman"/>
                <w:b/>
                <w:kern w:val="2"/>
                <w:sz w:val="24"/>
                <w:szCs w:val="24"/>
                <w:lang w:val="en-IN" w:eastAsia="en-IN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week of March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4187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t>HOLI BREAK</w:t>
            </w:r>
          </w:p>
        </w:tc>
      </w:tr>
      <w:tr w:rsidR="006F0CA9" w14:paraId="64D1D8F3" w14:textId="77777777" w:rsidTr="0029467F">
        <w:trPr>
          <w:trHeight w:val="56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6EFE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 week of April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D792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t>Natural and synthetic rubbers.</w:t>
            </w:r>
          </w:p>
        </w:tc>
      </w:tr>
      <w:tr w:rsidR="006F0CA9" w14:paraId="190A0950" w14:textId="77777777" w:rsidTr="0029467F">
        <w:trPr>
          <w:trHeight w:val="5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C51B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2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nd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week of April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8D0E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Sessional II</w:t>
            </w:r>
          </w:p>
        </w:tc>
      </w:tr>
      <w:tr w:rsidR="006F0CA9" w14:paraId="224F818E" w14:textId="77777777" w:rsidTr="0029467F">
        <w:trPr>
          <w:trHeight w:val="5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F085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3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rd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   week of April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E978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Revision of Section A and B</w:t>
            </w:r>
          </w:p>
        </w:tc>
      </w:tr>
      <w:tr w:rsidR="006F0CA9" w14:paraId="70301B07" w14:textId="77777777" w:rsidTr="0029467F">
        <w:trPr>
          <w:trHeight w:val="5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D9B5" w14:textId="77777777" w:rsidR="006F0CA9" w:rsidRDefault="006F0CA9" w:rsidP="0029467F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947895">
              <w:rPr>
                <w:b/>
                <w:kern w:val="2"/>
                <w:sz w:val="24"/>
                <w:szCs w:val="24"/>
                <w14:ligatures w14:val="standardContextual"/>
              </w:rPr>
              <w:t>4</w:t>
            </w:r>
            <w:r w:rsidRPr="00947895"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>th</w:t>
            </w:r>
            <w:r>
              <w:rPr>
                <w:b/>
                <w:kern w:val="2"/>
                <w:sz w:val="24"/>
                <w:szCs w:val="24"/>
                <w:vertAlign w:val="superscript"/>
                <w14:ligatures w14:val="standardContextual"/>
              </w:rPr>
              <w:t xml:space="preserve">    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>week of April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CA3" w14:textId="77777777" w:rsidR="006F0CA9" w:rsidRDefault="006F0CA9" w:rsidP="0029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</w:pPr>
            <w:r>
              <w:rPr>
                <w:rFonts w:ascii="TimesNewRoman" w:eastAsiaTheme="minorHAnsi" w:hAnsi="TimesNewRoman" w:cs="TimesNewRoman"/>
                <w:kern w:val="2"/>
                <w:sz w:val="25"/>
                <w:szCs w:val="25"/>
                <w14:ligatures w14:val="standardContextual"/>
              </w:rPr>
              <w:t>Revision of Section C and D</w:t>
            </w:r>
          </w:p>
        </w:tc>
      </w:tr>
    </w:tbl>
    <w:p w14:paraId="0089D861" w14:textId="77777777" w:rsidR="006F0CA9" w:rsidRDefault="006F0CA9" w:rsidP="006F0CA9">
      <w:pPr>
        <w:rPr>
          <w:rFonts w:ascii="Calibri" w:eastAsia="Times New Roman" w:hAnsi="Calibri" w:cs="Mangal"/>
          <w:b/>
          <w:sz w:val="32"/>
          <w:szCs w:val="32"/>
          <w:u w:val="single"/>
          <w:lang w:val="en-IN" w:eastAsia="en-IN"/>
        </w:rPr>
      </w:pPr>
    </w:p>
    <w:p w14:paraId="433EA607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</w:p>
    <w:p w14:paraId="55743B80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</w:p>
    <w:p w14:paraId="671B8473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Mr. Krishan Kumar</w:t>
      </w:r>
    </w:p>
    <w:p w14:paraId="25B51FA6" w14:textId="77777777" w:rsidR="006F0CA9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Assistant Professor </w:t>
      </w:r>
    </w:p>
    <w:p w14:paraId="308BDE0D" w14:textId="77777777" w:rsidR="006F0CA9" w:rsidRPr="00CD3BEE" w:rsidRDefault="006F0CA9" w:rsidP="006F0CA9">
      <w:pPr>
        <w:spacing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Department of Chemistry</w:t>
      </w:r>
    </w:p>
    <w:p w14:paraId="77C47B04" w14:textId="77777777" w:rsidR="006F0CA9" w:rsidRDefault="006F0CA9" w:rsidP="006F0CA9"/>
    <w:p w14:paraId="61BFBE5B" w14:textId="3E6ED252" w:rsidR="00F463F3" w:rsidRPr="006F0CA9" w:rsidRDefault="00F463F3" w:rsidP="006F0CA9"/>
    <w:sectPr w:rsidR="00F463F3" w:rsidRPr="006F0CA9" w:rsidSect="00DA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F3"/>
    <w:rsid w:val="006F0CA9"/>
    <w:rsid w:val="00DA34F4"/>
    <w:rsid w:val="00E6688B"/>
    <w:rsid w:val="00EC0231"/>
    <w:rsid w:val="00F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D887"/>
  <w15:chartTrackingRefBased/>
  <w15:docId w15:val="{C301F82A-39A7-4263-90AF-C743DAB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F3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malikseema1313@outlook.com</dc:creator>
  <cp:keywords/>
  <dc:description/>
  <cp:lastModifiedBy>SEEMA GARG</cp:lastModifiedBy>
  <cp:revision>5</cp:revision>
  <dcterms:created xsi:type="dcterms:W3CDTF">2023-03-02T04:18:00Z</dcterms:created>
  <dcterms:modified xsi:type="dcterms:W3CDTF">2024-01-16T06:02:00Z</dcterms:modified>
</cp:coreProperties>
</file>